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F7" w:rsidRDefault="00D714F7">
      <w:pPr>
        <w:spacing w:after="0"/>
        <w:ind w:left="-1440" w:right="10460"/>
      </w:pPr>
      <w:bookmarkStart w:id="0" w:name="_GoBack"/>
      <w:bookmarkEnd w:id="0"/>
    </w:p>
    <w:tbl>
      <w:tblPr>
        <w:tblStyle w:val="TableGrid"/>
        <w:tblW w:w="9638" w:type="dxa"/>
        <w:tblInd w:w="-306" w:type="dxa"/>
        <w:tblCellMar>
          <w:top w:w="66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4F7">
        <w:trPr>
          <w:trHeight w:val="568"/>
        </w:trPr>
        <w:tc>
          <w:tcPr>
            <w:tcW w:w="96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0"/>
              <w:ind w:left="57"/>
              <w:jc w:val="center"/>
            </w:pPr>
            <w:r>
              <w:rPr>
                <w:rFonts w:ascii="Verdana" w:eastAsia="Verdana" w:hAnsi="Verdana" w:cs="Verdana"/>
                <w:b/>
                <w:sz w:val="30"/>
              </w:rPr>
              <w:t>BESTELLFORMULAR</w:t>
            </w:r>
          </w:p>
        </w:tc>
      </w:tr>
      <w:tr w:rsidR="00D714F7">
        <w:trPr>
          <w:trHeight w:val="16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234"/>
              <w:ind w:left="59"/>
              <w:jc w:val="center"/>
            </w:pPr>
            <w:r>
              <w:rPr>
                <w:rFonts w:ascii="Verdana" w:eastAsia="Verdana" w:hAnsi="Verdana" w:cs="Verdana"/>
                <w:sz w:val="21"/>
                <w:u w:val="single" w:color="000000"/>
              </w:rPr>
              <w:t>Kundenangaben:</w:t>
            </w:r>
          </w:p>
          <w:p w:rsidR="00D714F7" w:rsidRDefault="002547ED">
            <w:pPr>
              <w:spacing w:after="234"/>
            </w:pPr>
            <w:r>
              <w:rPr>
                <w:rFonts w:ascii="Verdana" w:eastAsia="Verdana" w:hAnsi="Verdana" w:cs="Verdana"/>
                <w:sz w:val="21"/>
              </w:rPr>
              <w:t>Anschrift:</w:t>
            </w:r>
          </w:p>
          <w:p w:rsidR="00D714F7" w:rsidRDefault="002547ED">
            <w:pPr>
              <w:spacing w:after="0"/>
            </w:pPr>
            <w:r>
              <w:rPr>
                <w:rFonts w:ascii="Verdana" w:eastAsia="Verdana" w:hAnsi="Verdana" w:cs="Verdana"/>
                <w:sz w:val="21"/>
              </w:rPr>
              <w:t>E-mail:</w:t>
            </w:r>
          </w:p>
          <w:p w:rsidR="00D714F7" w:rsidRDefault="002547ED">
            <w:pPr>
              <w:spacing w:after="0"/>
            </w:pPr>
            <w:r>
              <w:rPr>
                <w:rFonts w:ascii="Verdana" w:eastAsia="Verdana" w:hAnsi="Verdana" w:cs="Verdana"/>
                <w:sz w:val="21"/>
              </w:rPr>
              <w:t>Tel.:</w:t>
            </w:r>
          </w:p>
        </w:tc>
      </w:tr>
      <w:tr w:rsidR="00D714F7">
        <w:trPr>
          <w:trHeight w:val="268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234"/>
              <w:ind w:left="57"/>
              <w:jc w:val="center"/>
            </w:pPr>
            <w:r>
              <w:rPr>
                <w:rFonts w:ascii="Verdana" w:eastAsia="Verdana" w:hAnsi="Verdana" w:cs="Verdana"/>
                <w:sz w:val="21"/>
                <w:u w:val="single" w:color="000000"/>
              </w:rPr>
              <w:t>Angaben zum Fahrzeug: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Fahrzeughersteller __________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Modell / Fabrikbezeichnung __________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Baujahr __________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Laderaumbezeichnung (Laderaumlänge/-Höhe) __________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Seitentür – beide Seiten / eine Seite*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Hecktür– max. Öffnung 180 / 270 *</w:t>
            </w:r>
          </w:p>
          <w:p w:rsidR="00D714F7" w:rsidRDefault="002547ED">
            <w:pPr>
              <w:numPr>
                <w:ilvl w:val="0"/>
                <w:numId w:val="1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Art der Hinterachse __________ (betrifft nur Sprinter / Crafter / Iveco)</w:t>
            </w:r>
          </w:p>
        </w:tc>
      </w:tr>
      <w:tr w:rsidR="00D714F7">
        <w:trPr>
          <w:trHeight w:val="2666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354"/>
              <w:ind w:left="61"/>
              <w:jc w:val="center"/>
            </w:pPr>
            <w:r>
              <w:rPr>
                <w:rFonts w:ascii="Verdana" w:eastAsia="Verdana" w:hAnsi="Verdana" w:cs="Verdana"/>
                <w:sz w:val="21"/>
                <w:u w:val="single" w:color="000000"/>
              </w:rPr>
              <w:t>Angaben zu den Setbestandteilen:</w:t>
            </w:r>
          </w:p>
          <w:p w:rsidR="00D714F7" w:rsidRDefault="002547ED">
            <w:pPr>
              <w:numPr>
                <w:ilvl w:val="0"/>
                <w:numId w:val="2"/>
              </w:numPr>
              <w:spacing w:after="0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Bodenplatte JA / NEIN *</w:t>
            </w:r>
          </w:p>
          <w:p w:rsidR="00D714F7" w:rsidRDefault="002547ED">
            <w:pPr>
              <w:numPr>
                <w:ilvl w:val="0"/>
                <w:numId w:val="2"/>
              </w:numPr>
              <w:spacing w:after="354"/>
              <w:ind w:hanging="284"/>
            </w:pPr>
            <w:r>
              <w:rPr>
                <w:rFonts w:ascii="Verdana" w:eastAsia="Verdana" w:hAnsi="Verdana" w:cs="Verdana"/>
                <w:sz w:val="21"/>
              </w:rPr>
              <w:t>Materialangaben zu der Bodenplatte:</w:t>
            </w:r>
          </w:p>
          <w:p w:rsidR="00D714F7" w:rsidRDefault="002547ED">
            <w:pPr>
              <w:numPr>
                <w:ilvl w:val="1"/>
                <w:numId w:val="2"/>
              </w:numPr>
              <w:spacing w:after="0"/>
              <w:ind w:hanging="374"/>
            </w:pPr>
            <w:r>
              <w:rPr>
                <w:rFonts w:ascii="Verdana" w:eastAsia="Verdana" w:hAnsi="Verdana" w:cs="Verdana"/>
                <w:sz w:val="21"/>
              </w:rPr>
              <w:t>STANDARD – 12 mm rutschhemmende und wasserfeste Sperrholzplatte *</w:t>
            </w:r>
          </w:p>
          <w:p w:rsidR="00D714F7" w:rsidRDefault="002547ED">
            <w:pPr>
              <w:numPr>
                <w:ilvl w:val="1"/>
                <w:numId w:val="2"/>
              </w:numPr>
              <w:spacing w:after="0"/>
              <w:ind w:hanging="374"/>
            </w:pPr>
            <w:r>
              <w:rPr>
                <w:rFonts w:ascii="Verdana" w:eastAsia="Verdana" w:hAnsi="Verdana" w:cs="Verdana"/>
                <w:sz w:val="21"/>
              </w:rPr>
              <w:t>STANDARD – 15 mm rutschhemmende und wasserfeste Sperrholzplatte *</w:t>
            </w:r>
          </w:p>
          <w:p w:rsidR="00D714F7" w:rsidRDefault="002547ED">
            <w:pPr>
              <w:numPr>
                <w:ilvl w:val="1"/>
                <w:numId w:val="2"/>
              </w:numPr>
              <w:spacing w:after="0"/>
              <w:ind w:hanging="374"/>
            </w:pPr>
            <w:r>
              <w:rPr>
                <w:rFonts w:ascii="Verdana" w:eastAsia="Verdana" w:hAnsi="Verdana" w:cs="Verdana"/>
                <w:sz w:val="21"/>
              </w:rPr>
              <w:t>„HEXA” - 12 mm rutschhemmende und wasserfeste Sperrholzplatte *</w:t>
            </w:r>
          </w:p>
        </w:tc>
      </w:tr>
      <w:tr w:rsidR="00D714F7">
        <w:trPr>
          <w:trHeight w:val="2154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4F7" w:rsidRDefault="002547ED">
            <w:pPr>
              <w:numPr>
                <w:ilvl w:val="0"/>
                <w:numId w:val="3"/>
              </w:numPr>
              <w:spacing w:after="100"/>
              <w:ind w:hanging="417"/>
            </w:pPr>
            <w:r>
              <w:rPr>
                <w:rFonts w:ascii="Verdana" w:eastAsia="Verdana" w:hAnsi="Verdana" w:cs="Verdana"/>
                <w:sz w:val="21"/>
              </w:rPr>
              <w:t>Vertikale Seiten- und Türverkleidung JA / NEIN *</w:t>
            </w:r>
          </w:p>
          <w:p w:rsidR="00D714F7" w:rsidRDefault="002547ED">
            <w:pPr>
              <w:numPr>
                <w:ilvl w:val="0"/>
                <w:numId w:val="3"/>
              </w:numPr>
              <w:spacing w:after="354"/>
              <w:ind w:hanging="417"/>
            </w:pPr>
            <w:r>
              <w:rPr>
                <w:rFonts w:ascii="Verdana" w:eastAsia="Verdana" w:hAnsi="Verdana" w:cs="Verdana"/>
                <w:sz w:val="21"/>
              </w:rPr>
              <w:t>Materialangaben zu den Seiten- und Türverkleidungen:</w:t>
            </w:r>
          </w:p>
          <w:p w:rsidR="00D714F7" w:rsidRDefault="002547ED">
            <w:pPr>
              <w:numPr>
                <w:ilvl w:val="1"/>
                <w:numId w:val="3"/>
              </w:numPr>
              <w:spacing w:after="0"/>
              <w:ind w:hanging="374"/>
            </w:pPr>
            <w:r>
              <w:rPr>
                <w:rFonts w:ascii="Verdana" w:eastAsia="Verdana" w:hAnsi="Verdana" w:cs="Verdana"/>
                <w:sz w:val="21"/>
              </w:rPr>
              <w:t>STANDARD 5 mm Sperrholzplatte – Holzoptik natur *</w:t>
            </w:r>
          </w:p>
          <w:p w:rsidR="00D714F7" w:rsidRDefault="002547ED">
            <w:pPr>
              <w:numPr>
                <w:ilvl w:val="1"/>
                <w:numId w:val="3"/>
              </w:numPr>
              <w:spacing w:after="0"/>
              <w:ind w:hanging="374"/>
            </w:pPr>
            <w:r>
              <w:rPr>
                <w:rFonts w:ascii="Verdana" w:eastAsia="Verdana" w:hAnsi="Verdana" w:cs="Verdana"/>
                <w:sz w:val="21"/>
              </w:rPr>
              <w:t>LAMINAT 6.5 mm beschichtete Sperrholzplatte – Farbe: Grau *</w:t>
            </w:r>
          </w:p>
        </w:tc>
      </w:tr>
      <w:tr w:rsidR="00D714F7">
        <w:trPr>
          <w:trHeight w:val="1016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0"/>
            </w:pPr>
            <w:r>
              <w:rPr>
                <w:rFonts w:ascii="Verdana" w:eastAsia="Verdana" w:hAnsi="Verdana" w:cs="Verdana"/>
                <w:sz w:val="21"/>
              </w:rPr>
              <w:t>12. Dachinnenflächen JA / NEIN *</w:t>
            </w:r>
          </w:p>
        </w:tc>
      </w:tr>
      <w:tr w:rsidR="00D714F7">
        <w:trPr>
          <w:trHeight w:val="1014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0"/>
            </w:pPr>
            <w:r>
              <w:rPr>
                <w:rFonts w:ascii="Verdana" w:eastAsia="Verdana" w:hAnsi="Verdana" w:cs="Verdana"/>
                <w:sz w:val="21"/>
              </w:rPr>
              <w:t>13. Verkleidung über den Innenkotflügeln/Radhäusern JA / N</w:t>
            </w:r>
            <w:r>
              <w:rPr>
                <w:rFonts w:ascii="Verdana" w:eastAsia="Verdana" w:hAnsi="Verdana" w:cs="Verdana"/>
                <w:sz w:val="21"/>
              </w:rPr>
              <w:t>EIN *</w:t>
            </w:r>
          </w:p>
        </w:tc>
      </w:tr>
      <w:tr w:rsidR="00D714F7">
        <w:trPr>
          <w:trHeight w:val="2749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0"/>
            </w:pPr>
            <w:r>
              <w:rPr>
                <w:rFonts w:ascii="Verdana" w:eastAsia="Verdana" w:hAnsi="Verdana" w:cs="Verdana"/>
                <w:sz w:val="21"/>
              </w:rPr>
              <w:lastRenderedPageBreak/>
              <w:t>14. ANMERKUNGEN / ZUSÄTZLICHE HINWEISE:</w:t>
            </w:r>
          </w:p>
        </w:tc>
      </w:tr>
    </w:tbl>
    <w:p w:rsidR="00D714F7" w:rsidRDefault="00D714F7">
      <w:pPr>
        <w:spacing w:after="0"/>
        <w:ind w:left="-1440" w:right="10460"/>
      </w:pPr>
    </w:p>
    <w:tbl>
      <w:tblPr>
        <w:tblStyle w:val="TableGrid"/>
        <w:tblW w:w="9638" w:type="dxa"/>
        <w:tblInd w:w="-305" w:type="dxa"/>
        <w:tblCellMar>
          <w:top w:w="65" w:type="dxa"/>
          <w:left w:w="57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638"/>
      </w:tblGrid>
      <w:tr w:rsidR="00D714F7">
        <w:trPr>
          <w:trHeight w:val="13967"/>
        </w:trPr>
        <w:tc>
          <w:tcPr>
            <w:tcW w:w="96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4F7" w:rsidRDefault="002547ED">
            <w:pPr>
              <w:spacing w:after="443"/>
            </w:pPr>
            <w:r>
              <w:rPr>
                <w:rFonts w:ascii="Verdana" w:eastAsia="Verdana" w:hAnsi="Verdana" w:cs="Verdana"/>
                <w:b/>
                <w:sz w:val="20"/>
              </w:rPr>
              <w:lastRenderedPageBreak/>
              <w:t>Nützliche Infos um das Formular korrekt auszufüllen:</w:t>
            </w:r>
          </w:p>
          <w:p w:rsidR="00D714F7" w:rsidRDefault="002547ED">
            <w:pPr>
              <w:spacing w:after="103"/>
            </w:pPr>
            <w:r>
              <w:rPr>
                <w:rFonts w:ascii="Verdana" w:eastAsia="Verdana" w:hAnsi="Verdana" w:cs="Verdana"/>
                <w:sz w:val="18"/>
              </w:rPr>
              <w:t>* - Nichtzutreffendes durchstreichen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1"/>
            </w:pPr>
            <w:r>
              <w:rPr>
                <w:rFonts w:ascii="Verdana" w:eastAsia="Verdana" w:hAnsi="Verdana" w:cs="Verdana"/>
                <w:sz w:val="18"/>
              </w:rPr>
              <w:t>- der Farzeughersteller – z.Bsp. Fiat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3"/>
            </w:pPr>
            <w:r>
              <w:rPr>
                <w:rFonts w:ascii="Verdana" w:eastAsia="Verdana" w:hAnsi="Verdana" w:cs="Verdana"/>
                <w:sz w:val="18"/>
              </w:rPr>
              <w:t>- das Modell / die Fabrikbezeichnung – z. Bsp. Ducato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22" w:line="239" w:lineRule="auto"/>
            </w:pPr>
            <w:r>
              <w:rPr>
                <w:rFonts w:ascii="Verdana" w:eastAsia="Verdana" w:hAnsi="Verdana" w:cs="Verdana"/>
                <w:sz w:val="18"/>
              </w:rPr>
              <w:t>- das Baujahr – bitte geben Sie das Baujahr und nicht das Jahr der Zulassung an. Zu berücksichtigen   ist, dass es manchmal mitten in einem Kalenderjahr den Modellwechsel gab.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1"/>
            </w:pPr>
            <w:r>
              <w:rPr>
                <w:rFonts w:ascii="Verdana" w:eastAsia="Verdana" w:hAnsi="Verdana" w:cs="Verdana"/>
                <w:sz w:val="18"/>
              </w:rPr>
              <w:t>- der Laderaumkürzel (Laderaumlänge/-Höhe) – z. Bsp. L2H2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3"/>
            </w:pPr>
            <w:r>
              <w:rPr>
                <w:rFonts w:ascii="Verdana" w:eastAsia="Verdana" w:hAnsi="Verdana" w:cs="Verdana"/>
                <w:sz w:val="18"/>
              </w:rPr>
              <w:t>- die Seitentür, es gi</w:t>
            </w:r>
            <w:r>
              <w:rPr>
                <w:rFonts w:ascii="Verdana" w:eastAsia="Verdana" w:hAnsi="Verdana" w:cs="Verdana"/>
                <w:sz w:val="18"/>
              </w:rPr>
              <w:t>bt auch Fahrzeuge mit beidseitigen Seitenschiebetüren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22" w:line="239" w:lineRule="auto"/>
            </w:pPr>
            <w:r>
              <w:rPr>
                <w:rFonts w:ascii="Verdana" w:eastAsia="Verdana" w:hAnsi="Verdana" w:cs="Verdana"/>
                <w:sz w:val="18"/>
              </w:rPr>
              <w:t>- die Hecktür, manche Hecktür mit dem Öffnungswinkel von 270° erfordert zusätzliche Öffnungen für die Türsperre – bitte prüfen!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19" w:line="240" w:lineRule="auto"/>
            </w:pPr>
            <w:r>
              <w:rPr>
                <w:rFonts w:ascii="Verdana" w:eastAsia="Verdana" w:hAnsi="Verdana" w:cs="Verdana"/>
                <w:sz w:val="18"/>
              </w:rPr>
              <w:t>- diese Angabe betrifft nur Sprinter / Crafter / Iveco – bitte geben Sie d</w:t>
            </w:r>
            <w:r>
              <w:rPr>
                <w:rFonts w:ascii="Verdana" w:eastAsia="Verdana" w:hAnsi="Verdana" w:cs="Verdana"/>
                <w:sz w:val="18"/>
              </w:rPr>
              <w:t>ie Art der Hinterachse an – Einzel-, Zwillingsbereifung oder optionale Super-Single-Bereifung - dies bedingt die Aussparungen der Bodenplatte für die Radhäuser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3"/>
            </w:pPr>
            <w:r>
              <w:rPr>
                <w:rFonts w:ascii="Verdana" w:eastAsia="Verdana" w:hAnsi="Verdana" w:cs="Verdana"/>
                <w:sz w:val="18"/>
              </w:rPr>
              <w:t>- die Bodenplatte – soll das Set KEINE Bodenplatte enthalten – streichen Sie „JA” durch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1"/>
            </w:pPr>
            <w:r>
              <w:rPr>
                <w:rFonts w:ascii="Verdana" w:eastAsia="Verdana" w:hAnsi="Verdana" w:cs="Verdana"/>
                <w:sz w:val="18"/>
              </w:rPr>
              <w:t>- Materi</w:t>
            </w:r>
            <w:r>
              <w:rPr>
                <w:rFonts w:ascii="Verdana" w:eastAsia="Verdana" w:hAnsi="Verdana" w:cs="Verdana"/>
                <w:sz w:val="18"/>
              </w:rPr>
              <w:t>al der Bodenplatte – Nichtzutreffendes durchstreichen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18" w:line="241" w:lineRule="auto"/>
            </w:pPr>
            <w:r>
              <w:rPr>
                <w:rFonts w:ascii="Verdana" w:eastAsia="Verdana" w:hAnsi="Verdana" w:cs="Verdana"/>
                <w:sz w:val="18"/>
              </w:rPr>
              <w:t>- vertikale Verkleidungen und Türverkleidungen – soll das Set KEINE Seiten- und Türverkleidungen enthalten – streichen Sie „JA” durch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3"/>
            </w:pPr>
            <w:r>
              <w:rPr>
                <w:rFonts w:ascii="Verdana" w:eastAsia="Verdana" w:hAnsi="Verdana" w:cs="Verdana"/>
                <w:sz w:val="18"/>
              </w:rPr>
              <w:t>- die Materialangabe zu den vertikalen Seiten- und Türverkleidungen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1"/>
            </w:pPr>
            <w:r>
              <w:rPr>
                <w:rFonts w:ascii="Verdana" w:eastAsia="Verdana" w:hAnsi="Verdana" w:cs="Verdana"/>
                <w:sz w:val="18"/>
              </w:rPr>
              <w:t>- die Dachinnenflächen – Nichtzutreffendes durchstreichen</w:t>
            </w:r>
          </w:p>
          <w:p w:rsidR="00D714F7" w:rsidRDefault="002547ED">
            <w:pPr>
              <w:numPr>
                <w:ilvl w:val="0"/>
                <w:numId w:val="4"/>
              </w:numPr>
              <w:spacing w:after="103"/>
            </w:pPr>
            <w:r>
              <w:rPr>
                <w:rFonts w:ascii="Verdana" w:eastAsia="Verdana" w:hAnsi="Verdana" w:cs="Verdana"/>
                <w:sz w:val="18"/>
              </w:rPr>
              <w:t>- die Innenkotflügeln/Radhäusern – Nichtzutreffendes durchstreichen</w:t>
            </w:r>
          </w:p>
          <w:p w:rsidR="00D714F7" w:rsidRDefault="002547ED">
            <w:pPr>
              <w:spacing w:after="942" w:line="239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14</w:t>
            </w:r>
            <w:r>
              <w:rPr>
                <w:rFonts w:ascii="Verdana" w:eastAsia="Verdana" w:hAnsi="Verdana" w:cs="Verdana"/>
                <w:sz w:val="18"/>
              </w:rPr>
              <w:t>- zusätzliche Angaben und Anmerkungen z. Bsp. Seitenverglasungen, Fahrzeug zugelassen zum Linksverkehr (Seitentür auf anderer Se</w:t>
            </w:r>
            <w:r>
              <w:rPr>
                <w:rFonts w:ascii="Verdana" w:eastAsia="Verdana" w:hAnsi="Verdana" w:cs="Verdana"/>
                <w:sz w:val="18"/>
              </w:rPr>
              <w:t>ite), Anzahl der Sets usw.</w:t>
            </w:r>
          </w:p>
          <w:p w:rsidR="00D714F7" w:rsidRDefault="002547ED">
            <w:pPr>
              <w:spacing w:after="422" w:line="241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Vielen Dank für Ihre Bestellung. Genaue Preisangaben und Lieferzeiten nennen wir in einer Email, die wir an Ihre Email-Adresse senden.</w:t>
            </w:r>
          </w:p>
          <w:p w:rsidR="00D714F7" w:rsidRDefault="002547ED">
            <w:pPr>
              <w:spacing w:after="72" w:line="239" w:lineRule="auto"/>
            </w:pPr>
            <w:r>
              <w:rPr>
                <w:rFonts w:ascii="Verdana" w:eastAsia="Verdana" w:hAnsi="Verdana" w:cs="Verdana"/>
                <w:b/>
                <w:sz w:val="30"/>
                <w:u w:val="single" w:color="000000"/>
              </w:rPr>
              <w:t>Das ausgefüllte Formular senden Sie bitte an unsere Email-Adresse:</w:t>
            </w:r>
          </w:p>
          <w:p w:rsidR="00D714F7" w:rsidRDefault="002547E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40"/>
                <w:u w:val="single" w:color="000080"/>
              </w:rPr>
              <w:t>office@autovanservice.com</w:t>
            </w:r>
          </w:p>
        </w:tc>
      </w:tr>
    </w:tbl>
    <w:p w:rsidR="002547ED" w:rsidRDefault="002547ED"/>
    <w:sectPr w:rsidR="002547ED">
      <w:pgSz w:w="11900" w:h="16840"/>
      <w:pgMar w:top="1144" w:right="1440" w:bottom="11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F7A"/>
    <w:multiLevelType w:val="hybridMultilevel"/>
    <w:tmpl w:val="BA944AA6"/>
    <w:lvl w:ilvl="0" w:tplc="1C4E335A">
      <w:start w:val="10"/>
      <w:numFmt w:val="decimal"/>
      <w:lvlText w:val="%1."/>
      <w:lvlJc w:val="left"/>
      <w:pPr>
        <w:ind w:left="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DA8906">
      <w:start w:val="1"/>
      <w:numFmt w:val="lowerLetter"/>
      <w:lvlText w:val="%2.)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FC84E4">
      <w:start w:val="1"/>
      <w:numFmt w:val="lowerRoman"/>
      <w:lvlText w:val="%3"/>
      <w:lvlJc w:val="left"/>
      <w:pPr>
        <w:ind w:left="2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46F18">
      <w:start w:val="1"/>
      <w:numFmt w:val="decimal"/>
      <w:lvlText w:val="%4"/>
      <w:lvlJc w:val="left"/>
      <w:pPr>
        <w:ind w:left="2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9CC818">
      <w:start w:val="1"/>
      <w:numFmt w:val="lowerLetter"/>
      <w:lvlText w:val="%5"/>
      <w:lvlJc w:val="left"/>
      <w:pPr>
        <w:ind w:left="36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9EFB3A">
      <w:start w:val="1"/>
      <w:numFmt w:val="lowerRoman"/>
      <w:lvlText w:val="%6"/>
      <w:lvlJc w:val="left"/>
      <w:pPr>
        <w:ind w:left="4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96CE22">
      <w:start w:val="1"/>
      <w:numFmt w:val="decimal"/>
      <w:lvlText w:val="%7"/>
      <w:lvlJc w:val="left"/>
      <w:pPr>
        <w:ind w:left="50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A29498">
      <w:start w:val="1"/>
      <w:numFmt w:val="lowerLetter"/>
      <w:lvlText w:val="%8"/>
      <w:lvlJc w:val="left"/>
      <w:pPr>
        <w:ind w:left="5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3E4CD8">
      <w:start w:val="1"/>
      <w:numFmt w:val="lowerRoman"/>
      <w:lvlText w:val="%9"/>
      <w:lvlJc w:val="left"/>
      <w:pPr>
        <w:ind w:left="6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517E6"/>
    <w:multiLevelType w:val="hybridMultilevel"/>
    <w:tmpl w:val="2E3874C0"/>
    <w:lvl w:ilvl="0" w:tplc="6A54AD86">
      <w:start w:val="1"/>
      <w:numFmt w:val="decimal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08D280">
      <w:start w:val="1"/>
      <w:numFmt w:val="lowerLetter"/>
      <w:lvlText w:val="%2"/>
      <w:lvlJc w:val="left"/>
      <w:pPr>
        <w:ind w:left="11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E8B65C">
      <w:start w:val="1"/>
      <w:numFmt w:val="lowerRoman"/>
      <w:lvlText w:val="%3"/>
      <w:lvlJc w:val="left"/>
      <w:pPr>
        <w:ind w:left="18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0A1480">
      <w:start w:val="1"/>
      <w:numFmt w:val="decimal"/>
      <w:lvlText w:val="%4"/>
      <w:lvlJc w:val="left"/>
      <w:pPr>
        <w:ind w:left="25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667C70">
      <w:start w:val="1"/>
      <w:numFmt w:val="lowerLetter"/>
      <w:lvlText w:val="%5"/>
      <w:lvlJc w:val="left"/>
      <w:pPr>
        <w:ind w:left="329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EAF800">
      <w:start w:val="1"/>
      <w:numFmt w:val="lowerRoman"/>
      <w:lvlText w:val="%6"/>
      <w:lvlJc w:val="left"/>
      <w:pPr>
        <w:ind w:left="401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605E0">
      <w:start w:val="1"/>
      <w:numFmt w:val="decimal"/>
      <w:lvlText w:val="%7"/>
      <w:lvlJc w:val="left"/>
      <w:pPr>
        <w:ind w:left="473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3C0D68">
      <w:start w:val="1"/>
      <w:numFmt w:val="lowerLetter"/>
      <w:lvlText w:val="%8"/>
      <w:lvlJc w:val="left"/>
      <w:pPr>
        <w:ind w:left="545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16EA46">
      <w:start w:val="1"/>
      <w:numFmt w:val="lowerRoman"/>
      <w:lvlText w:val="%9"/>
      <w:lvlJc w:val="left"/>
      <w:pPr>
        <w:ind w:left="61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AB1DA6"/>
    <w:multiLevelType w:val="hybridMultilevel"/>
    <w:tmpl w:val="233AED52"/>
    <w:lvl w:ilvl="0" w:tplc="234CA278">
      <w:start w:val="8"/>
      <w:numFmt w:val="decimal"/>
      <w:lvlText w:val="%1.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EBDAA">
      <w:start w:val="1"/>
      <w:numFmt w:val="lowerLetter"/>
      <w:lvlText w:val="%2.)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E85AFE">
      <w:start w:val="1"/>
      <w:numFmt w:val="lowerRoman"/>
      <w:lvlText w:val="%3"/>
      <w:lvlJc w:val="left"/>
      <w:pPr>
        <w:ind w:left="2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2891A8">
      <w:start w:val="1"/>
      <w:numFmt w:val="decimal"/>
      <w:lvlText w:val="%4"/>
      <w:lvlJc w:val="left"/>
      <w:pPr>
        <w:ind w:left="2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AE3C5E">
      <w:start w:val="1"/>
      <w:numFmt w:val="lowerLetter"/>
      <w:lvlText w:val="%5"/>
      <w:lvlJc w:val="left"/>
      <w:pPr>
        <w:ind w:left="3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B2D00C">
      <w:start w:val="1"/>
      <w:numFmt w:val="lowerRoman"/>
      <w:lvlText w:val="%6"/>
      <w:lvlJc w:val="left"/>
      <w:pPr>
        <w:ind w:left="4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0C9928">
      <w:start w:val="1"/>
      <w:numFmt w:val="decimal"/>
      <w:lvlText w:val="%7"/>
      <w:lvlJc w:val="left"/>
      <w:pPr>
        <w:ind w:left="4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D50">
      <w:start w:val="1"/>
      <w:numFmt w:val="lowerLetter"/>
      <w:lvlText w:val="%8"/>
      <w:lvlJc w:val="left"/>
      <w:pPr>
        <w:ind w:left="5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A06EFC">
      <w:start w:val="1"/>
      <w:numFmt w:val="lowerRoman"/>
      <w:lvlText w:val="%9"/>
      <w:lvlJc w:val="left"/>
      <w:pPr>
        <w:ind w:left="6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583D84"/>
    <w:multiLevelType w:val="hybridMultilevel"/>
    <w:tmpl w:val="590A4AFC"/>
    <w:lvl w:ilvl="0" w:tplc="270443F6">
      <w:start w:val="1"/>
      <w:numFmt w:val="decimal"/>
      <w:lvlText w:val="%1."/>
      <w:lvlJc w:val="left"/>
      <w:pPr>
        <w:ind w:left="2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D80320">
      <w:start w:val="1"/>
      <w:numFmt w:val="lowerLetter"/>
      <w:lvlText w:val="%2"/>
      <w:lvlJc w:val="left"/>
      <w:pPr>
        <w:ind w:left="1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DCD95E">
      <w:start w:val="1"/>
      <w:numFmt w:val="lowerRoman"/>
      <w:lvlText w:val="%3"/>
      <w:lvlJc w:val="left"/>
      <w:pPr>
        <w:ind w:left="1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F68B7E">
      <w:start w:val="1"/>
      <w:numFmt w:val="decimal"/>
      <w:lvlText w:val="%4"/>
      <w:lvlJc w:val="left"/>
      <w:pPr>
        <w:ind w:left="2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7247FC">
      <w:start w:val="1"/>
      <w:numFmt w:val="lowerLetter"/>
      <w:lvlText w:val="%5"/>
      <w:lvlJc w:val="left"/>
      <w:pPr>
        <w:ind w:left="3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A4180C">
      <w:start w:val="1"/>
      <w:numFmt w:val="lowerRoman"/>
      <w:lvlText w:val="%6"/>
      <w:lvlJc w:val="left"/>
      <w:pPr>
        <w:ind w:left="4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020BF4">
      <w:start w:val="1"/>
      <w:numFmt w:val="decimal"/>
      <w:lvlText w:val="%7"/>
      <w:lvlJc w:val="left"/>
      <w:pPr>
        <w:ind w:left="4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34B28C">
      <w:start w:val="1"/>
      <w:numFmt w:val="lowerLetter"/>
      <w:lvlText w:val="%8"/>
      <w:lvlJc w:val="left"/>
      <w:pPr>
        <w:ind w:left="5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3E29B0">
      <w:start w:val="1"/>
      <w:numFmt w:val="lowerRoman"/>
      <w:lvlText w:val="%9"/>
      <w:lvlJc w:val="left"/>
      <w:pPr>
        <w:ind w:left="6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7"/>
    <w:rsid w:val="002547ED"/>
    <w:rsid w:val="00D714F7"/>
    <w:rsid w:val="00E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E32F3A5-7100-442F-A9E0-A4284BB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Stachura</dc:creator>
  <cp:keywords/>
  <cp:lastModifiedBy>Karol Stachura</cp:lastModifiedBy>
  <cp:revision>2</cp:revision>
  <dcterms:created xsi:type="dcterms:W3CDTF">2020-10-16T16:51:00Z</dcterms:created>
  <dcterms:modified xsi:type="dcterms:W3CDTF">2020-10-16T16:51:00Z</dcterms:modified>
</cp:coreProperties>
</file>